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6FC" w:rsidRDefault="009B66FC">
      <w:pPr>
        <w:pStyle w:val="ConsPlusNormal"/>
        <w:jc w:val="right"/>
        <w:outlineLvl w:val="0"/>
      </w:pPr>
      <w:r>
        <w:t>Приложение 29</w:t>
      </w:r>
    </w:p>
    <w:p w:rsidR="009B66FC" w:rsidRDefault="009B66FC">
      <w:pPr>
        <w:pStyle w:val="ConsPlusNormal"/>
        <w:jc w:val="right"/>
      </w:pPr>
      <w:r>
        <w:t>к решению</w:t>
      </w:r>
    </w:p>
    <w:p w:rsidR="009B66FC" w:rsidRDefault="009B66FC">
      <w:pPr>
        <w:pStyle w:val="ConsPlusNormal"/>
        <w:jc w:val="right"/>
      </w:pPr>
      <w:r>
        <w:t>Думы Белоярского района</w:t>
      </w:r>
    </w:p>
    <w:p w:rsidR="009B66FC" w:rsidRDefault="009B66FC">
      <w:pPr>
        <w:pStyle w:val="ConsPlusNormal"/>
        <w:jc w:val="right"/>
      </w:pPr>
      <w:r>
        <w:t>от 29 ноября 2019 года N 63</w:t>
      </w:r>
    </w:p>
    <w:p w:rsidR="009B66FC" w:rsidRDefault="009B66FC">
      <w:pPr>
        <w:pStyle w:val="ConsPlusNormal"/>
        <w:jc w:val="both"/>
      </w:pPr>
    </w:p>
    <w:p w:rsidR="009B66FC" w:rsidRDefault="009B66FC">
      <w:pPr>
        <w:pStyle w:val="ConsPlusTitle"/>
        <w:jc w:val="center"/>
      </w:pPr>
      <w:r>
        <w:t>ОБЪЕМ</w:t>
      </w:r>
    </w:p>
    <w:p w:rsidR="009B66FC" w:rsidRDefault="009B66FC">
      <w:pPr>
        <w:pStyle w:val="ConsPlusTitle"/>
        <w:jc w:val="center"/>
      </w:pPr>
      <w:r>
        <w:t>И СЛУЧАИ ВЫДЕЛЕНИЯ БЮДЖЕТНЫХ АССИГНОВАНИЙ, НАПРАВЛЯЕМЫХ</w:t>
      </w:r>
    </w:p>
    <w:p w:rsidR="009B66FC" w:rsidRDefault="009B66FC">
      <w:pPr>
        <w:pStyle w:val="ConsPlusTitle"/>
        <w:jc w:val="center"/>
      </w:pPr>
      <w:r>
        <w:t>НА ПРЕДОСТАВЛЕНИЕ СУБСИДИЙ В 2020 ГОДУ И ПЛАНОВОМ ПЕРИОДЕ</w:t>
      </w:r>
    </w:p>
    <w:p w:rsidR="009B66FC" w:rsidRDefault="009B66FC">
      <w:pPr>
        <w:pStyle w:val="ConsPlusTitle"/>
        <w:jc w:val="center"/>
      </w:pPr>
      <w:r>
        <w:t>2021 И 2022 ГОДОВ В СООТВЕТСТВИИ СО СТАТЬЕЙ 78 БЮДЖЕТНОГО</w:t>
      </w:r>
    </w:p>
    <w:p w:rsidR="009B66FC" w:rsidRDefault="009B66FC">
      <w:pPr>
        <w:pStyle w:val="ConsPlusTitle"/>
        <w:jc w:val="center"/>
      </w:pPr>
      <w:r>
        <w:t>КОДЕКСА РОССИЙСКОЙ ФЕДЕРАЦИИ В БЮДЖЕТЕ БЕЛОЯРСКОГО РАЙОНА</w:t>
      </w:r>
    </w:p>
    <w:p w:rsidR="009B66FC" w:rsidRDefault="009B66FC">
      <w:pPr>
        <w:spacing w:after="1"/>
      </w:pPr>
    </w:p>
    <w:tbl>
      <w:tblPr>
        <w:tblW w:w="1417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174"/>
      </w:tblGrid>
      <w:tr w:rsidR="009B66FC">
        <w:trPr>
          <w:jc w:val="center"/>
        </w:trPr>
        <w:tc>
          <w:tcPr>
            <w:tcW w:w="10147" w:type="dxa"/>
            <w:tcBorders>
              <w:top w:val="nil"/>
              <w:left w:val="single" w:sz="24" w:space="0" w:color="CED3F1"/>
              <w:bottom w:val="nil"/>
              <w:right w:val="single" w:sz="24" w:space="0" w:color="F4F3F8"/>
            </w:tcBorders>
            <w:shd w:val="clear" w:color="auto" w:fill="F4F3F8"/>
          </w:tcPr>
          <w:p w:rsidR="009B66FC" w:rsidRDefault="009B66FC">
            <w:pPr>
              <w:pStyle w:val="ConsPlusNormal"/>
              <w:jc w:val="center"/>
            </w:pPr>
            <w:r>
              <w:rPr>
                <w:color w:val="392C69"/>
              </w:rPr>
              <w:t>Список изменяющих документов</w:t>
            </w:r>
          </w:p>
          <w:p w:rsidR="009B66FC" w:rsidRDefault="009B66FC">
            <w:pPr>
              <w:pStyle w:val="ConsPlusNormal"/>
              <w:jc w:val="center"/>
            </w:pPr>
            <w:r>
              <w:rPr>
                <w:color w:val="392C69"/>
              </w:rPr>
              <w:t xml:space="preserve">(в ред. </w:t>
            </w:r>
            <w:hyperlink r:id="rId4" w:history="1">
              <w:r>
                <w:rPr>
                  <w:color w:val="0000FF"/>
                </w:rPr>
                <w:t>решения</w:t>
              </w:r>
            </w:hyperlink>
            <w:r>
              <w:rPr>
                <w:color w:val="392C69"/>
              </w:rPr>
              <w:t xml:space="preserve"> Думы Белоярского района от 06.05.2020 N 16)</w:t>
            </w:r>
          </w:p>
        </w:tc>
      </w:tr>
    </w:tbl>
    <w:p w:rsidR="009B66FC" w:rsidRDefault="009B66FC">
      <w:pPr>
        <w:pStyle w:val="ConsPlusNormal"/>
        <w:jc w:val="center"/>
      </w:pPr>
    </w:p>
    <w:p w:rsidR="009B66FC" w:rsidRDefault="009B66FC">
      <w:pPr>
        <w:pStyle w:val="ConsPlusNormal"/>
        <w:jc w:val="right"/>
      </w:pPr>
      <w:r>
        <w:t>(рублей)</w:t>
      </w:r>
    </w:p>
    <w:p w:rsidR="009B66FC" w:rsidRDefault="009B66FC">
      <w:pPr>
        <w:spacing w:after="1"/>
      </w:pPr>
    </w:p>
    <w:tbl>
      <w:tblPr>
        <w:tblW w:w="103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814"/>
        <w:gridCol w:w="2438"/>
        <w:gridCol w:w="1814"/>
        <w:gridCol w:w="1814"/>
        <w:gridCol w:w="1814"/>
      </w:tblGrid>
      <w:tr w:rsidR="009B66FC" w:rsidTr="009B66FC">
        <w:trPr>
          <w:tblHeader/>
        </w:trPr>
        <w:tc>
          <w:tcPr>
            <w:tcW w:w="624" w:type="dxa"/>
            <w:vMerge w:val="restart"/>
          </w:tcPr>
          <w:p w:rsidR="009B66FC" w:rsidRDefault="009B66FC">
            <w:pPr>
              <w:pStyle w:val="ConsPlusNormal"/>
              <w:jc w:val="center"/>
            </w:pPr>
            <w:r>
              <w:t>N п/п</w:t>
            </w:r>
          </w:p>
        </w:tc>
        <w:tc>
          <w:tcPr>
            <w:tcW w:w="1814" w:type="dxa"/>
            <w:vMerge w:val="restart"/>
          </w:tcPr>
          <w:p w:rsidR="009B66FC" w:rsidRDefault="009B66FC">
            <w:pPr>
              <w:pStyle w:val="ConsPlusNormal"/>
              <w:jc w:val="center"/>
            </w:pPr>
            <w:r>
              <w:t>Главный распорядитель бюджетных средств</w:t>
            </w:r>
          </w:p>
        </w:tc>
        <w:tc>
          <w:tcPr>
            <w:tcW w:w="2438" w:type="dxa"/>
            <w:vMerge w:val="restart"/>
          </w:tcPr>
          <w:p w:rsidR="009B66FC" w:rsidRDefault="009B66FC">
            <w:pPr>
              <w:pStyle w:val="ConsPlusNormal"/>
              <w:jc w:val="center"/>
            </w:pPr>
            <w:r>
              <w:t>Наименование</w:t>
            </w:r>
          </w:p>
        </w:tc>
        <w:tc>
          <w:tcPr>
            <w:tcW w:w="5442" w:type="dxa"/>
            <w:gridSpan w:val="3"/>
          </w:tcPr>
          <w:p w:rsidR="009B66FC" w:rsidRDefault="009B66FC">
            <w:pPr>
              <w:pStyle w:val="ConsPlusNormal"/>
              <w:jc w:val="center"/>
            </w:pPr>
            <w:r>
              <w:t>Сумма на год</w:t>
            </w:r>
          </w:p>
        </w:tc>
      </w:tr>
      <w:tr w:rsidR="009B66FC" w:rsidTr="009B66FC">
        <w:trPr>
          <w:tblHeader/>
        </w:trPr>
        <w:tc>
          <w:tcPr>
            <w:tcW w:w="624" w:type="dxa"/>
            <w:vMerge/>
          </w:tcPr>
          <w:p w:rsidR="009B66FC" w:rsidRDefault="009B66FC"/>
        </w:tc>
        <w:tc>
          <w:tcPr>
            <w:tcW w:w="1814" w:type="dxa"/>
            <w:vMerge/>
          </w:tcPr>
          <w:p w:rsidR="009B66FC" w:rsidRDefault="009B66FC"/>
        </w:tc>
        <w:tc>
          <w:tcPr>
            <w:tcW w:w="2438" w:type="dxa"/>
            <w:vMerge/>
          </w:tcPr>
          <w:p w:rsidR="009B66FC" w:rsidRDefault="009B66FC"/>
        </w:tc>
        <w:tc>
          <w:tcPr>
            <w:tcW w:w="1814" w:type="dxa"/>
          </w:tcPr>
          <w:p w:rsidR="009B66FC" w:rsidRDefault="009B66FC">
            <w:pPr>
              <w:pStyle w:val="ConsPlusNormal"/>
              <w:jc w:val="center"/>
            </w:pPr>
            <w:r>
              <w:t>2020 год</w:t>
            </w:r>
          </w:p>
        </w:tc>
        <w:tc>
          <w:tcPr>
            <w:tcW w:w="1814" w:type="dxa"/>
          </w:tcPr>
          <w:p w:rsidR="009B66FC" w:rsidRDefault="009B66FC">
            <w:pPr>
              <w:pStyle w:val="ConsPlusNormal"/>
              <w:jc w:val="center"/>
            </w:pPr>
            <w:r>
              <w:t>2021 год</w:t>
            </w:r>
          </w:p>
        </w:tc>
        <w:tc>
          <w:tcPr>
            <w:tcW w:w="1814" w:type="dxa"/>
          </w:tcPr>
          <w:p w:rsidR="009B66FC" w:rsidRDefault="009B66FC">
            <w:pPr>
              <w:pStyle w:val="ConsPlusNormal"/>
              <w:jc w:val="center"/>
            </w:pPr>
            <w:r>
              <w:t>2022 год</w:t>
            </w:r>
          </w:p>
        </w:tc>
      </w:tr>
      <w:tr w:rsidR="009B66FC" w:rsidTr="009B66FC">
        <w:trPr>
          <w:tblHeader/>
        </w:trPr>
        <w:tc>
          <w:tcPr>
            <w:tcW w:w="624" w:type="dxa"/>
          </w:tcPr>
          <w:p w:rsidR="009B66FC" w:rsidRDefault="009B66FC">
            <w:pPr>
              <w:pStyle w:val="ConsPlusNormal"/>
              <w:jc w:val="center"/>
            </w:pPr>
            <w:r>
              <w:t>1</w:t>
            </w:r>
          </w:p>
        </w:tc>
        <w:tc>
          <w:tcPr>
            <w:tcW w:w="1814" w:type="dxa"/>
          </w:tcPr>
          <w:p w:rsidR="009B66FC" w:rsidRDefault="009B66FC">
            <w:pPr>
              <w:pStyle w:val="ConsPlusNormal"/>
              <w:jc w:val="center"/>
            </w:pPr>
            <w:r>
              <w:t>2</w:t>
            </w:r>
          </w:p>
        </w:tc>
        <w:tc>
          <w:tcPr>
            <w:tcW w:w="2438" w:type="dxa"/>
          </w:tcPr>
          <w:p w:rsidR="009B66FC" w:rsidRDefault="009B66FC">
            <w:pPr>
              <w:pStyle w:val="ConsPlusNormal"/>
              <w:jc w:val="center"/>
            </w:pPr>
            <w:r>
              <w:t>3</w:t>
            </w:r>
          </w:p>
        </w:tc>
        <w:tc>
          <w:tcPr>
            <w:tcW w:w="1814" w:type="dxa"/>
          </w:tcPr>
          <w:p w:rsidR="009B66FC" w:rsidRDefault="009B66FC">
            <w:pPr>
              <w:pStyle w:val="ConsPlusNormal"/>
              <w:jc w:val="center"/>
            </w:pPr>
            <w:r>
              <w:t>4</w:t>
            </w:r>
          </w:p>
        </w:tc>
        <w:tc>
          <w:tcPr>
            <w:tcW w:w="1814" w:type="dxa"/>
          </w:tcPr>
          <w:p w:rsidR="009B66FC" w:rsidRDefault="009B66FC">
            <w:pPr>
              <w:pStyle w:val="ConsPlusNormal"/>
              <w:jc w:val="center"/>
            </w:pPr>
            <w:r>
              <w:t>5</w:t>
            </w:r>
          </w:p>
        </w:tc>
        <w:tc>
          <w:tcPr>
            <w:tcW w:w="1814" w:type="dxa"/>
          </w:tcPr>
          <w:p w:rsidR="009B66FC" w:rsidRDefault="009B66FC">
            <w:pPr>
              <w:pStyle w:val="ConsPlusNormal"/>
              <w:jc w:val="center"/>
            </w:pPr>
            <w:r>
              <w:t>6</w:t>
            </w:r>
          </w:p>
        </w:tc>
      </w:tr>
      <w:tr w:rsidR="009B66FC" w:rsidTr="009B66FC">
        <w:tc>
          <w:tcPr>
            <w:tcW w:w="624" w:type="dxa"/>
          </w:tcPr>
          <w:p w:rsidR="009B66FC" w:rsidRDefault="009B66FC">
            <w:pPr>
              <w:pStyle w:val="ConsPlusNormal"/>
            </w:pPr>
            <w:r>
              <w:t>1</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поддержку животноводства, переработки и реализации продукции животноводства за счет средств бюджета Ханты-Мансийского автономного округа - Югры (далее - бюджет автономного округа)</w:t>
            </w:r>
          </w:p>
        </w:tc>
        <w:tc>
          <w:tcPr>
            <w:tcW w:w="1814" w:type="dxa"/>
          </w:tcPr>
          <w:p w:rsidR="009B66FC" w:rsidRDefault="009B66FC">
            <w:pPr>
              <w:pStyle w:val="ConsPlusNormal"/>
            </w:pPr>
            <w:r>
              <w:t>1</w:t>
            </w:r>
            <w:bookmarkStart w:id="0" w:name="_GoBack"/>
            <w:bookmarkEnd w:id="0"/>
            <w:r>
              <w:t>8321700,00</w:t>
            </w:r>
          </w:p>
        </w:tc>
        <w:tc>
          <w:tcPr>
            <w:tcW w:w="1814" w:type="dxa"/>
          </w:tcPr>
          <w:p w:rsidR="009B66FC" w:rsidRDefault="009B66FC">
            <w:pPr>
              <w:pStyle w:val="ConsPlusNormal"/>
            </w:pPr>
            <w:r>
              <w:t>13435500,00</w:t>
            </w:r>
          </w:p>
        </w:tc>
        <w:tc>
          <w:tcPr>
            <w:tcW w:w="1814" w:type="dxa"/>
          </w:tcPr>
          <w:p w:rsidR="009B66FC" w:rsidRDefault="009B66FC">
            <w:pPr>
              <w:pStyle w:val="ConsPlusNormal"/>
            </w:pPr>
            <w:r>
              <w:t>12436400,00</w:t>
            </w:r>
          </w:p>
        </w:tc>
      </w:tr>
      <w:tr w:rsidR="009B66FC" w:rsidTr="009B66FC">
        <w:tc>
          <w:tcPr>
            <w:tcW w:w="624" w:type="dxa"/>
          </w:tcPr>
          <w:p w:rsidR="009B66FC" w:rsidRDefault="009B66FC">
            <w:pPr>
              <w:pStyle w:val="ConsPlusNormal"/>
            </w:pPr>
            <w:r>
              <w:t>2</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Субсидия на поддержку малых форм хозяйствования (бюджет автономного округа)</w:t>
            </w:r>
          </w:p>
        </w:tc>
        <w:tc>
          <w:tcPr>
            <w:tcW w:w="1814" w:type="dxa"/>
          </w:tcPr>
          <w:p w:rsidR="009B66FC" w:rsidRDefault="009B66FC">
            <w:pPr>
              <w:pStyle w:val="ConsPlusNormal"/>
            </w:pPr>
            <w:r>
              <w:t>0,00</w:t>
            </w:r>
          </w:p>
        </w:tc>
        <w:tc>
          <w:tcPr>
            <w:tcW w:w="1814" w:type="dxa"/>
          </w:tcPr>
          <w:p w:rsidR="009B66FC" w:rsidRDefault="009B66FC">
            <w:pPr>
              <w:pStyle w:val="ConsPlusNormal"/>
            </w:pPr>
            <w:r>
              <w:t>0,00</w:t>
            </w:r>
          </w:p>
        </w:tc>
        <w:tc>
          <w:tcPr>
            <w:tcW w:w="1814" w:type="dxa"/>
          </w:tcPr>
          <w:p w:rsidR="009B66FC" w:rsidRDefault="009B66FC">
            <w:pPr>
              <w:pStyle w:val="ConsPlusNormal"/>
            </w:pPr>
            <w:r>
              <w:t>2000000,00</w:t>
            </w:r>
          </w:p>
        </w:tc>
      </w:tr>
      <w:tr w:rsidR="009B66FC" w:rsidTr="009B66FC">
        <w:tc>
          <w:tcPr>
            <w:tcW w:w="624" w:type="dxa"/>
          </w:tcPr>
          <w:p w:rsidR="009B66FC" w:rsidRDefault="009B66FC">
            <w:pPr>
              <w:pStyle w:val="ConsPlusNormal"/>
            </w:pPr>
            <w:r>
              <w:t>3</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поддержку растениеводства, переработки и реализации продукции растениеводства (бюджет автономного округа)</w:t>
            </w:r>
          </w:p>
        </w:tc>
        <w:tc>
          <w:tcPr>
            <w:tcW w:w="1814" w:type="dxa"/>
          </w:tcPr>
          <w:p w:rsidR="009B66FC" w:rsidRDefault="009B66FC">
            <w:pPr>
              <w:pStyle w:val="ConsPlusNormal"/>
            </w:pPr>
            <w:r>
              <w:t>400000,00</w:t>
            </w:r>
          </w:p>
        </w:tc>
        <w:tc>
          <w:tcPr>
            <w:tcW w:w="1814" w:type="dxa"/>
          </w:tcPr>
          <w:p w:rsidR="009B66FC" w:rsidRDefault="009B66FC">
            <w:pPr>
              <w:pStyle w:val="ConsPlusNormal"/>
            </w:pPr>
            <w:r>
              <w:t>275000,00</w:t>
            </w:r>
          </w:p>
        </w:tc>
        <w:tc>
          <w:tcPr>
            <w:tcW w:w="1814" w:type="dxa"/>
          </w:tcPr>
          <w:p w:rsidR="009B66FC" w:rsidRDefault="009B66FC">
            <w:pPr>
              <w:pStyle w:val="ConsPlusNormal"/>
            </w:pPr>
            <w:r>
              <w:t>0,00</w:t>
            </w:r>
          </w:p>
        </w:tc>
      </w:tr>
      <w:tr w:rsidR="009B66FC" w:rsidTr="009B66FC">
        <w:tc>
          <w:tcPr>
            <w:tcW w:w="624" w:type="dxa"/>
          </w:tcPr>
          <w:p w:rsidR="009B66FC" w:rsidRDefault="009B66FC">
            <w:pPr>
              <w:pStyle w:val="ConsPlusNormal"/>
            </w:pPr>
            <w:r>
              <w:t>4</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повышение эффективности использования и развитие ресурсного потенциала рыбохозяйственного комплекса (бюджет автономного округа)</w:t>
            </w:r>
          </w:p>
        </w:tc>
        <w:tc>
          <w:tcPr>
            <w:tcW w:w="1814" w:type="dxa"/>
          </w:tcPr>
          <w:p w:rsidR="009B66FC" w:rsidRDefault="009B66FC">
            <w:pPr>
              <w:pStyle w:val="ConsPlusNormal"/>
            </w:pPr>
            <w:r>
              <w:t>1238000,00</w:t>
            </w:r>
          </w:p>
        </w:tc>
        <w:tc>
          <w:tcPr>
            <w:tcW w:w="1814" w:type="dxa"/>
          </w:tcPr>
          <w:p w:rsidR="009B66FC" w:rsidRDefault="009B66FC">
            <w:pPr>
              <w:pStyle w:val="ConsPlusNormal"/>
            </w:pPr>
            <w:r>
              <w:t>1172000,00</w:t>
            </w:r>
          </w:p>
        </w:tc>
        <w:tc>
          <w:tcPr>
            <w:tcW w:w="1814" w:type="dxa"/>
          </w:tcPr>
          <w:p w:rsidR="009B66FC" w:rsidRDefault="009B66FC">
            <w:pPr>
              <w:pStyle w:val="ConsPlusNormal"/>
            </w:pPr>
            <w:r>
              <w:t>926000,00</w:t>
            </w:r>
          </w:p>
        </w:tc>
      </w:tr>
      <w:tr w:rsidR="009B66FC" w:rsidTr="009B66FC">
        <w:tc>
          <w:tcPr>
            <w:tcW w:w="624" w:type="dxa"/>
          </w:tcPr>
          <w:p w:rsidR="009B66FC" w:rsidRDefault="009B66FC">
            <w:pPr>
              <w:pStyle w:val="ConsPlusNormal"/>
            </w:pPr>
            <w:r>
              <w:t>5</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в целях возмещения затрат на производство и переработку мяса оленей</w:t>
            </w:r>
          </w:p>
        </w:tc>
        <w:tc>
          <w:tcPr>
            <w:tcW w:w="1814" w:type="dxa"/>
          </w:tcPr>
          <w:p w:rsidR="009B66FC" w:rsidRDefault="009B66FC">
            <w:pPr>
              <w:pStyle w:val="ConsPlusNormal"/>
            </w:pPr>
            <w:r>
              <w:t>500000,00</w:t>
            </w:r>
          </w:p>
        </w:tc>
        <w:tc>
          <w:tcPr>
            <w:tcW w:w="1814" w:type="dxa"/>
          </w:tcPr>
          <w:p w:rsidR="009B66FC" w:rsidRDefault="009B66FC">
            <w:pPr>
              <w:pStyle w:val="ConsPlusNormal"/>
            </w:pPr>
            <w:r>
              <w:t>500000,00</w:t>
            </w:r>
          </w:p>
        </w:tc>
        <w:tc>
          <w:tcPr>
            <w:tcW w:w="1814" w:type="dxa"/>
          </w:tcPr>
          <w:p w:rsidR="009B66FC" w:rsidRDefault="009B66FC">
            <w:pPr>
              <w:pStyle w:val="ConsPlusNormal"/>
            </w:pPr>
            <w:r>
              <w:t>500000,00</w:t>
            </w:r>
          </w:p>
        </w:tc>
      </w:tr>
      <w:tr w:rsidR="009B66FC" w:rsidTr="009B66FC">
        <w:tc>
          <w:tcPr>
            <w:tcW w:w="624" w:type="dxa"/>
          </w:tcPr>
          <w:p w:rsidR="009B66FC" w:rsidRDefault="009B66FC">
            <w:pPr>
              <w:pStyle w:val="ConsPlusNormal"/>
            </w:pPr>
            <w:r>
              <w:t>6</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в целях возмещения затрат на участии в конкурсах профессионального мастерства среди работников агропромышленного комплекса</w:t>
            </w:r>
          </w:p>
        </w:tc>
        <w:tc>
          <w:tcPr>
            <w:tcW w:w="1814" w:type="dxa"/>
          </w:tcPr>
          <w:p w:rsidR="009B66FC" w:rsidRDefault="009B66FC">
            <w:pPr>
              <w:pStyle w:val="ConsPlusNormal"/>
            </w:pPr>
            <w:r>
              <w:t>40000,00</w:t>
            </w:r>
          </w:p>
        </w:tc>
        <w:tc>
          <w:tcPr>
            <w:tcW w:w="1814" w:type="dxa"/>
          </w:tcPr>
          <w:p w:rsidR="009B66FC" w:rsidRDefault="009B66FC">
            <w:pPr>
              <w:pStyle w:val="ConsPlusNormal"/>
            </w:pPr>
            <w:r>
              <w:t>40000,00</w:t>
            </w:r>
          </w:p>
        </w:tc>
        <w:tc>
          <w:tcPr>
            <w:tcW w:w="1814" w:type="dxa"/>
          </w:tcPr>
          <w:p w:rsidR="009B66FC" w:rsidRDefault="009B66FC">
            <w:pPr>
              <w:pStyle w:val="ConsPlusNormal"/>
            </w:pPr>
            <w:r>
              <w:t>40000,00</w:t>
            </w:r>
          </w:p>
        </w:tc>
      </w:tr>
      <w:tr w:rsidR="009B66FC" w:rsidTr="009B66FC">
        <w:tc>
          <w:tcPr>
            <w:tcW w:w="624" w:type="dxa"/>
          </w:tcPr>
          <w:p w:rsidR="009B66FC" w:rsidRDefault="009B66FC">
            <w:pPr>
              <w:pStyle w:val="ConsPlusNormal"/>
            </w:pPr>
            <w:r>
              <w:t>7</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в целях возмещения затрат на производство морсов из дикорастущих ягод</w:t>
            </w:r>
          </w:p>
        </w:tc>
        <w:tc>
          <w:tcPr>
            <w:tcW w:w="1814" w:type="dxa"/>
          </w:tcPr>
          <w:p w:rsidR="009B66FC" w:rsidRDefault="009B66FC">
            <w:pPr>
              <w:pStyle w:val="ConsPlusNormal"/>
            </w:pPr>
            <w:r>
              <w:t>0,00</w:t>
            </w:r>
          </w:p>
        </w:tc>
        <w:tc>
          <w:tcPr>
            <w:tcW w:w="1814" w:type="dxa"/>
          </w:tcPr>
          <w:p w:rsidR="009B66FC" w:rsidRDefault="009B66FC">
            <w:pPr>
              <w:pStyle w:val="ConsPlusNormal"/>
            </w:pPr>
            <w:r>
              <w:t>100000,00</w:t>
            </w:r>
          </w:p>
        </w:tc>
        <w:tc>
          <w:tcPr>
            <w:tcW w:w="1814" w:type="dxa"/>
          </w:tcPr>
          <w:p w:rsidR="009B66FC" w:rsidRDefault="009B66FC">
            <w:pPr>
              <w:pStyle w:val="ConsPlusNormal"/>
            </w:pPr>
            <w:r>
              <w:t>100000,00</w:t>
            </w:r>
          </w:p>
        </w:tc>
      </w:tr>
      <w:tr w:rsidR="009B66FC" w:rsidTr="009B66FC">
        <w:tc>
          <w:tcPr>
            <w:tcW w:w="624" w:type="dxa"/>
          </w:tcPr>
          <w:p w:rsidR="009B66FC" w:rsidRDefault="009B66FC">
            <w:pPr>
              <w:pStyle w:val="ConsPlusNormal"/>
            </w:pPr>
            <w:r>
              <w:t>8</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в целях возмещения затрат на приобретение кормов для содержания сельскохозяйственных животных</w:t>
            </w:r>
          </w:p>
        </w:tc>
        <w:tc>
          <w:tcPr>
            <w:tcW w:w="1814" w:type="dxa"/>
          </w:tcPr>
          <w:p w:rsidR="009B66FC" w:rsidRDefault="009B66FC">
            <w:pPr>
              <w:pStyle w:val="ConsPlusNormal"/>
            </w:pPr>
            <w:r>
              <w:t>16534000,00</w:t>
            </w:r>
          </w:p>
        </w:tc>
        <w:tc>
          <w:tcPr>
            <w:tcW w:w="1814" w:type="dxa"/>
          </w:tcPr>
          <w:p w:rsidR="009B66FC" w:rsidRDefault="009B66FC">
            <w:pPr>
              <w:pStyle w:val="ConsPlusNormal"/>
            </w:pPr>
            <w:r>
              <w:t>5394000,00</w:t>
            </w:r>
          </w:p>
        </w:tc>
        <w:tc>
          <w:tcPr>
            <w:tcW w:w="1814" w:type="dxa"/>
          </w:tcPr>
          <w:p w:rsidR="009B66FC" w:rsidRDefault="009B66FC">
            <w:pPr>
              <w:pStyle w:val="ConsPlusNormal"/>
            </w:pPr>
            <w:r>
              <w:t>0,00</w:t>
            </w:r>
          </w:p>
        </w:tc>
      </w:tr>
      <w:tr w:rsidR="009B66FC" w:rsidTr="009B66FC">
        <w:tc>
          <w:tcPr>
            <w:tcW w:w="624" w:type="dxa"/>
          </w:tcPr>
          <w:p w:rsidR="009B66FC" w:rsidRDefault="009B66FC">
            <w:pPr>
              <w:pStyle w:val="ConsPlusNormal"/>
            </w:pPr>
            <w:r>
              <w:t>9</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являющимся субъектами малого и среднего предпринимательства</w:t>
            </w:r>
          </w:p>
        </w:tc>
        <w:tc>
          <w:tcPr>
            <w:tcW w:w="1814" w:type="dxa"/>
          </w:tcPr>
          <w:p w:rsidR="009B66FC" w:rsidRDefault="009B66FC">
            <w:pPr>
              <w:pStyle w:val="ConsPlusNormal"/>
            </w:pPr>
            <w:r>
              <w:t>4245200,00</w:t>
            </w:r>
          </w:p>
        </w:tc>
        <w:tc>
          <w:tcPr>
            <w:tcW w:w="1814" w:type="dxa"/>
          </w:tcPr>
          <w:p w:rsidR="009B66FC" w:rsidRDefault="009B66FC">
            <w:pPr>
              <w:pStyle w:val="ConsPlusNormal"/>
            </w:pPr>
            <w:r>
              <w:t>4245200,00</w:t>
            </w:r>
          </w:p>
        </w:tc>
        <w:tc>
          <w:tcPr>
            <w:tcW w:w="1814" w:type="dxa"/>
          </w:tcPr>
          <w:p w:rsidR="009B66FC" w:rsidRDefault="009B66FC">
            <w:pPr>
              <w:pStyle w:val="ConsPlusNormal"/>
            </w:pPr>
            <w:r>
              <w:t>4245200,00</w:t>
            </w:r>
          </w:p>
        </w:tc>
      </w:tr>
      <w:tr w:rsidR="009B66FC" w:rsidTr="009B66FC">
        <w:tc>
          <w:tcPr>
            <w:tcW w:w="624" w:type="dxa"/>
          </w:tcPr>
          <w:p w:rsidR="009B66FC" w:rsidRDefault="009B66FC">
            <w:pPr>
              <w:pStyle w:val="ConsPlusNormal"/>
            </w:pPr>
            <w:r>
              <w:t>10</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перевозке пассажиров и багажа воздушным транспортом между поселениями в границах Белоярского района</w:t>
            </w:r>
          </w:p>
        </w:tc>
        <w:tc>
          <w:tcPr>
            <w:tcW w:w="1814" w:type="dxa"/>
          </w:tcPr>
          <w:p w:rsidR="009B66FC" w:rsidRDefault="009B66FC">
            <w:pPr>
              <w:pStyle w:val="ConsPlusNormal"/>
            </w:pPr>
            <w:r>
              <w:t>34904000,00</w:t>
            </w:r>
          </w:p>
        </w:tc>
        <w:tc>
          <w:tcPr>
            <w:tcW w:w="1814" w:type="dxa"/>
          </w:tcPr>
          <w:p w:rsidR="009B66FC" w:rsidRDefault="009B66FC">
            <w:pPr>
              <w:pStyle w:val="ConsPlusNormal"/>
            </w:pPr>
            <w:r>
              <w:t>16230600,00</w:t>
            </w:r>
          </w:p>
        </w:tc>
        <w:tc>
          <w:tcPr>
            <w:tcW w:w="1814" w:type="dxa"/>
          </w:tcPr>
          <w:p w:rsidR="009B66FC" w:rsidRDefault="009B66FC">
            <w:pPr>
              <w:pStyle w:val="ConsPlusNormal"/>
            </w:pPr>
            <w:r>
              <w:t>4969300,00</w:t>
            </w:r>
          </w:p>
        </w:tc>
      </w:tr>
      <w:tr w:rsidR="009B66FC" w:rsidTr="009B66FC">
        <w:tc>
          <w:tcPr>
            <w:tcW w:w="624" w:type="dxa"/>
          </w:tcPr>
          <w:p w:rsidR="009B66FC" w:rsidRDefault="009B66FC">
            <w:pPr>
              <w:pStyle w:val="ConsPlusNormal"/>
            </w:pPr>
            <w:r>
              <w:t>11</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регулярным перевозкам пассажиров автомобильным (кроме такси) транспортом между поселениями в границах Белоярского района и на территории городского поселения Белоярский</w:t>
            </w:r>
          </w:p>
        </w:tc>
        <w:tc>
          <w:tcPr>
            <w:tcW w:w="1814" w:type="dxa"/>
          </w:tcPr>
          <w:p w:rsidR="009B66FC" w:rsidRDefault="009B66FC">
            <w:pPr>
              <w:pStyle w:val="ConsPlusNormal"/>
            </w:pPr>
            <w:r>
              <w:t>24449000,00</w:t>
            </w:r>
          </w:p>
        </w:tc>
        <w:tc>
          <w:tcPr>
            <w:tcW w:w="1814" w:type="dxa"/>
          </w:tcPr>
          <w:p w:rsidR="009B66FC" w:rsidRDefault="009B66FC">
            <w:pPr>
              <w:pStyle w:val="ConsPlusNormal"/>
            </w:pPr>
            <w:r>
              <w:t>11500000,00</w:t>
            </w:r>
          </w:p>
        </w:tc>
        <w:tc>
          <w:tcPr>
            <w:tcW w:w="1814" w:type="dxa"/>
          </w:tcPr>
          <w:p w:rsidR="009B66FC" w:rsidRDefault="009B66FC">
            <w:pPr>
              <w:pStyle w:val="ConsPlusNormal"/>
            </w:pPr>
            <w:r>
              <w:t>11500000,00</w:t>
            </w:r>
          </w:p>
        </w:tc>
      </w:tr>
      <w:tr w:rsidR="009B66FC" w:rsidTr="009B66FC">
        <w:tc>
          <w:tcPr>
            <w:tcW w:w="624" w:type="dxa"/>
          </w:tcPr>
          <w:p w:rsidR="009B66FC" w:rsidRDefault="009B66FC">
            <w:pPr>
              <w:pStyle w:val="ConsPlusNormal"/>
            </w:pPr>
            <w:r>
              <w:t>12</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перевозке пассажиров и багажа речным транспортом между поселениями в границах Белоярского района</w:t>
            </w:r>
          </w:p>
        </w:tc>
        <w:tc>
          <w:tcPr>
            <w:tcW w:w="1814" w:type="dxa"/>
          </w:tcPr>
          <w:p w:rsidR="009B66FC" w:rsidRDefault="009B66FC">
            <w:pPr>
              <w:pStyle w:val="ConsPlusNormal"/>
            </w:pPr>
            <w:r>
              <w:t>4646400,00</w:t>
            </w:r>
          </w:p>
        </w:tc>
        <w:tc>
          <w:tcPr>
            <w:tcW w:w="1814" w:type="dxa"/>
          </w:tcPr>
          <w:p w:rsidR="009B66FC" w:rsidRDefault="009B66FC">
            <w:pPr>
              <w:pStyle w:val="ConsPlusNormal"/>
            </w:pPr>
            <w:r>
              <w:t>4661800,00</w:t>
            </w:r>
          </w:p>
        </w:tc>
        <w:tc>
          <w:tcPr>
            <w:tcW w:w="1814" w:type="dxa"/>
          </w:tcPr>
          <w:p w:rsidR="009B66FC" w:rsidRDefault="009B66FC">
            <w:pPr>
              <w:pStyle w:val="ConsPlusNormal"/>
            </w:pPr>
            <w:r>
              <w:t>2323200,00</w:t>
            </w:r>
          </w:p>
        </w:tc>
      </w:tr>
      <w:tr w:rsidR="009B66FC" w:rsidTr="009B66FC">
        <w:tc>
          <w:tcPr>
            <w:tcW w:w="624" w:type="dxa"/>
          </w:tcPr>
          <w:p w:rsidR="009B66FC" w:rsidRDefault="009B66FC">
            <w:pPr>
              <w:pStyle w:val="ConsPlusNormal"/>
            </w:pPr>
            <w:r>
              <w:t>13</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поддержку малого и среднего предпринимательства (бюджет автономного округа)</w:t>
            </w:r>
          </w:p>
        </w:tc>
        <w:tc>
          <w:tcPr>
            <w:tcW w:w="1814" w:type="dxa"/>
          </w:tcPr>
          <w:p w:rsidR="009B66FC" w:rsidRDefault="009B66FC">
            <w:pPr>
              <w:pStyle w:val="ConsPlusNormal"/>
            </w:pPr>
            <w:r>
              <w:t>3987700,00</w:t>
            </w:r>
          </w:p>
        </w:tc>
        <w:tc>
          <w:tcPr>
            <w:tcW w:w="1814" w:type="dxa"/>
          </w:tcPr>
          <w:p w:rsidR="009B66FC" w:rsidRDefault="009B66FC">
            <w:pPr>
              <w:pStyle w:val="ConsPlusNormal"/>
            </w:pPr>
            <w:r>
              <w:t>3987700,00</w:t>
            </w:r>
          </w:p>
        </w:tc>
        <w:tc>
          <w:tcPr>
            <w:tcW w:w="1814" w:type="dxa"/>
          </w:tcPr>
          <w:p w:rsidR="009B66FC" w:rsidRDefault="009B66FC">
            <w:pPr>
              <w:pStyle w:val="ConsPlusNormal"/>
            </w:pPr>
            <w:r>
              <w:t>3987700,00</w:t>
            </w:r>
          </w:p>
        </w:tc>
      </w:tr>
      <w:tr w:rsidR="009B66FC" w:rsidTr="009B66FC">
        <w:tc>
          <w:tcPr>
            <w:tcW w:w="624" w:type="dxa"/>
          </w:tcPr>
          <w:p w:rsidR="009B66FC" w:rsidRDefault="009B66FC">
            <w:pPr>
              <w:pStyle w:val="ConsPlusNormal"/>
            </w:pPr>
            <w:r>
              <w:t>14</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финансовое обеспечение части затрат, возникающих в случае неотложной необходимости в проведении капитального ремонта общего имущества в многоквартирных домах.</w:t>
            </w:r>
          </w:p>
        </w:tc>
        <w:tc>
          <w:tcPr>
            <w:tcW w:w="1814" w:type="dxa"/>
          </w:tcPr>
          <w:p w:rsidR="009B66FC" w:rsidRDefault="009B66FC">
            <w:pPr>
              <w:pStyle w:val="ConsPlusNormal"/>
            </w:pPr>
            <w:r>
              <w:t>100,00</w:t>
            </w:r>
          </w:p>
        </w:tc>
        <w:tc>
          <w:tcPr>
            <w:tcW w:w="1814" w:type="dxa"/>
          </w:tcPr>
          <w:p w:rsidR="009B66FC" w:rsidRDefault="009B66FC">
            <w:pPr>
              <w:pStyle w:val="ConsPlusNormal"/>
            </w:pPr>
            <w:r>
              <w:t>100,00</w:t>
            </w:r>
          </w:p>
        </w:tc>
        <w:tc>
          <w:tcPr>
            <w:tcW w:w="1814" w:type="dxa"/>
          </w:tcPr>
          <w:p w:rsidR="009B66FC" w:rsidRDefault="009B66FC">
            <w:pPr>
              <w:pStyle w:val="ConsPlusNormal"/>
            </w:pPr>
            <w:r>
              <w:t>100,00</w:t>
            </w:r>
          </w:p>
        </w:tc>
      </w:tr>
      <w:tr w:rsidR="009B66FC" w:rsidTr="009B66FC">
        <w:tc>
          <w:tcPr>
            <w:tcW w:w="624" w:type="dxa"/>
          </w:tcPr>
          <w:p w:rsidR="009B66FC" w:rsidRDefault="009B66FC">
            <w:pPr>
              <w:pStyle w:val="ConsPlusNormal"/>
            </w:pPr>
            <w:r>
              <w:t>15</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субсидии в целях возмещения затрат на проведение капитального ремонта (с заменой) систем газораспределения, теплоснабжения, водоснабжения и водоотведения, в том числе с применением композитных материалов, на территории городского поселения Белоярский</w:t>
            </w:r>
          </w:p>
        </w:tc>
        <w:tc>
          <w:tcPr>
            <w:tcW w:w="1814" w:type="dxa"/>
          </w:tcPr>
          <w:p w:rsidR="009B66FC" w:rsidRDefault="009B66FC">
            <w:pPr>
              <w:pStyle w:val="ConsPlusNormal"/>
            </w:pPr>
            <w:r>
              <w:t>5488400,00</w:t>
            </w:r>
          </w:p>
        </w:tc>
        <w:tc>
          <w:tcPr>
            <w:tcW w:w="1814" w:type="dxa"/>
          </w:tcPr>
          <w:p w:rsidR="009B66FC" w:rsidRDefault="009B66FC">
            <w:pPr>
              <w:pStyle w:val="ConsPlusNormal"/>
            </w:pPr>
            <w:r>
              <w:t>4530100,00</w:t>
            </w:r>
          </w:p>
        </w:tc>
        <w:tc>
          <w:tcPr>
            <w:tcW w:w="1814" w:type="dxa"/>
          </w:tcPr>
          <w:p w:rsidR="009B66FC" w:rsidRDefault="009B66FC">
            <w:pPr>
              <w:pStyle w:val="ConsPlusNormal"/>
            </w:pPr>
            <w:r>
              <w:t>4406000,00</w:t>
            </w:r>
          </w:p>
        </w:tc>
      </w:tr>
      <w:tr w:rsidR="009B66FC" w:rsidTr="009B66FC">
        <w:tc>
          <w:tcPr>
            <w:tcW w:w="624" w:type="dxa"/>
          </w:tcPr>
          <w:p w:rsidR="009B66FC" w:rsidRDefault="009B66FC">
            <w:pPr>
              <w:pStyle w:val="ConsPlusNormal"/>
            </w:pPr>
            <w:r>
              <w:t>16</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субсидии в целях возмещения затрат на проведение капитального ремонта (с заменой) систем газораспределения, теплоснабжения, водоснабжения и водоотведения, в том числе с применением композитных материалов, на территории городского поселения Белоярский (бюджет автономного округа)</w:t>
            </w:r>
          </w:p>
        </w:tc>
        <w:tc>
          <w:tcPr>
            <w:tcW w:w="1814" w:type="dxa"/>
          </w:tcPr>
          <w:p w:rsidR="009B66FC" w:rsidRDefault="009B66FC">
            <w:pPr>
              <w:pStyle w:val="ConsPlusNormal"/>
            </w:pPr>
            <w:r>
              <w:t>49395400,00</w:t>
            </w:r>
          </w:p>
        </w:tc>
        <w:tc>
          <w:tcPr>
            <w:tcW w:w="1814" w:type="dxa"/>
          </w:tcPr>
          <w:p w:rsidR="009B66FC" w:rsidRDefault="009B66FC">
            <w:pPr>
              <w:pStyle w:val="ConsPlusNormal"/>
            </w:pPr>
            <w:r>
              <w:t>40770100,00</w:t>
            </w:r>
          </w:p>
        </w:tc>
        <w:tc>
          <w:tcPr>
            <w:tcW w:w="1814" w:type="dxa"/>
          </w:tcPr>
          <w:p w:rsidR="009B66FC" w:rsidRDefault="009B66FC">
            <w:pPr>
              <w:pStyle w:val="ConsPlusNormal"/>
            </w:pPr>
            <w:r>
              <w:t>39653700,00</w:t>
            </w:r>
          </w:p>
        </w:tc>
      </w:tr>
      <w:tr w:rsidR="009B66FC" w:rsidTr="009B66FC">
        <w:tc>
          <w:tcPr>
            <w:tcW w:w="624" w:type="dxa"/>
          </w:tcPr>
          <w:p w:rsidR="009B66FC" w:rsidRDefault="009B66FC">
            <w:pPr>
              <w:pStyle w:val="ConsPlusNormal"/>
            </w:pPr>
            <w:r>
              <w:t>17</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(бюджет автономного округа)</w:t>
            </w:r>
          </w:p>
        </w:tc>
        <w:tc>
          <w:tcPr>
            <w:tcW w:w="1814" w:type="dxa"/>
          </w:tcPr>
          <w:p w:rsidR="009B66FC" w:rsidRDefault="009B66FC">
            <w:pPr>
              <w:pStyle w:val="ConsPlusNormal"/>
            </w:pPr>
            <w:r>
              <w:t>5929600,00</w:t>
            </w:r>
          </w:p>
        </w:tc>
        <w:tc>
          <w:tcPr>
            <w:tcW w:w="1814" w:type="dxa"/>
          </w:tcPr>
          <w:p w:rsidR="009B66FC" w:rsidRDefault="009B66FC">
            <w:pPr>
              <w:pStyle w:val="ConsPlusNormal"/>
            </w:pPr>
            <w:r>
              <w:t>6173600,00</w:t>
            </w:r>
          </w:p>
        </w:tc>
        <w:tc>
          <w:tcPr>
            <w:tcW w:w="1814" w:type="dxa"/>
          </w:tcPr>
          <w:p w:rsidR="009B66FC" w:rsidRDefault="009B66FC">
            <w:pPr>
              <w:pStyle w:val="ConsPlusNormal"/>
            </w:pPr>
            <w:r>
              <w:t>6420600,00</w:t>
            </w:r>
          </w:p>
        </w:tc>
      </w:tr>
      <w:tr w:rsidR="009B66FC" w:rsidTr="009B66FC">
        <w:tc>
          <w:tcPr>
            <w:tcW w:w="624" w:type="dxa"/>
          </w:tcPr>
          <w:p w:rsidR="009B66FC" w:rsidRDefault="009B66FC">
            <w:pPr>
              <w:pStyle w:val="ConsPlusNormal"/>
            </w:pPr>
            <w:r>
              <w:t>18</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(бюджет автономного округа)</w:t>
            </w:r>
          </w:p>
        </w:tc>
        <w:tc>
          <w:tcPr>
            <w:tcW w:w="1814" w:type="dxa"/>
          </w:tcPr>
          <w:p w:rsidR="009B66FC" w:rsidRDefault="009B66FC">
            <w:pPr>
              <w:pStyle w:val="ConsPlusNormal"/>
            </w:pPr>
            <w:r>
              <w:t>25481600,00</w:t>
            </w:r>
          </w:p>
        </w:tc>
        <w:tc>
          <w:tcPr>
            <w:tcW w:w="1814" w:type="dxa"/>
          </w:tcPr>
          <w:p w:rsidR="009B66FC" w:rsidRDefault="009B66FC">
            <w:pPr>
              <w:pStyle w:val="ConsPlusNormal"/>
            </w:pPr>
            <w:r>
              <w:t>26514000,00</w:t>
            </w:r>
          </w:p>
        </w:tc>
        <w:tc>
          <w:tcPr>
            <w:tcW w:w="1814" w:type="dxa"/>
          </w:tcPr>
          <w:p w:rsidR="009B66FC" w:rsidRDefault="009B66FC">
            <w:pPr>
              <w:pStyle w:val="ConsPlusNormal"/>
            </w:pPr>
            <w:r>
              <w:t>27559000,00</w:t>
            </w:r>
          </w:p>
        </w:tc>
      </w:tr>
      <w:tr w:rsidR="009B66FC" w:rsidTr="009B66FC">
        <w:tc>
          <w:tcPr>
            <w:tcW w:w="624" w:type="dxa"/>
          </w:tcPr>
          <w:p w:rsidR="009B66FC" w:rsidRDefault="009B66FC">
            <w:pPr>
              <w:pStyle w:val="ConsPlusNormal"/>
            </w:pPr>
            <w:r>
              <w:t>19</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возмещение недополученных доходов организациям, осуществляющим реализацию сжиженного газа по социально ориентированным розничным ценам (бюджет автономного округа)</w:t>
            </w:r>
          </w:p>
        </w:tc>
        <w:tc>
          <w:tcPr>
            <w:tcW w:w="1814" w:type="dxa"/>
          </w:tcPr>
          <w:p w:rsidR="009B66FC" w:rsidRDefault="009B66FC">
            <w:pPr>
              <w:pStyle w:val="ConsPlusNormal"/>
            </w:pPr>
            <w:r>
              <w:t>98700,00</w:t>
            </w:r>
          </w:p>
        </w:tc>
        <w:tc>
          <w:tcPr>
            <w:tcW w:w="1814" w:type="dxa"/>
          </w:tcPr>
          <w:p w:rsidR="009B66FC" w:rsidRDefault="009B66FC">
            <w:pPr>
              <w:pStyle w:val="ConsPlusNormal"/>
            </w:pPr>
            <w:r>
              <w:t>101600,00</w:t>
            </w:r>
          </w:p>
        </w:tc>
        <w:tc>
          <w:tcPr>
            <w:tcW w:w="1814" w:type="dxa"/>
          </w:tcPr>
          <w:p w:rsidR="009B66FC" w:rsidRDefault="009B66FC">
            <w:pPr>
              <w:pStyle w:val="ConsPlusNormal"/>
            </w:pPr>
            <w:r>
              <w:t>104700,00</w:t>
            </w:r>
          </w:p>
        </w:tc>
      </w:tr>
      <w:tr w:rsidR="009B66FC" w:rsidTr="009B66FC">
        <w:tc>
          <w:tcPr>
            <w:tcW w:w="624" w:type="dxa"/>
          </w:tcPr>
          <w:p w:rsidR="009B66FC" w:rsidRDefault="009B66FC">
            <w:pPr>
              <w:pStyle w:val="ConsPlusNormal"/>
            </w:pPr>
            <w:r>
              <w:t>20</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w:t>
            </w:r>
          </w:p>
        </w:tc>
        <w:tc>
          <w:tcPr>
            <w:tcW w:w="1814" w:type="dxa"/>
          </w:tcPr>
          <w:p w:rsidR="009B66FC" w:rsidRDefault="009B66FC">
            <w:pPr>
              <w:pStyle w:val="ConsPlusNormal"/>
            </w:pPr>
            <w:r>
              <w:t>3953100,00</w:t>
            </w:r>
          </w:p>
        </w:tc>
        <w:tc>
          <w:tcPr>
            <w:tcW w:w="1814" w:type="dxa"/>
          </w:tcPr>
          <w:p w:rsidR="009B66FC" w:rsidRDefault="009B66FC">
            <w:pPr>
              <w:pStyle w:val="ConsPlusNormal"/>
            </w:pPr>
            <w:r>
              <w:t>4115700,00</w:t>
            </w:r>
          </w:p>
        </w:tc>
        <w:tc>
          <w:tcPr>
            <w:tcW w:w="1814" w:type="dxa"/>
          </w:tcPr>
          <w:p w:rsidR="009B66FC" w:rsidRDefault="009B66FC">
            <w:pPr>
              <w:pStyle w:val="ConsPlusNormal"/>
            </w:pPr>
            <w:r>
              <w:t>4280400,00</w:t>
            </w:r>
          </w:p>
        </w:tc>
      </w:tr>
      <w:tr w:rsidR="009B66FC" w:rsidTr="009B66FC">
        <w:tc>
          <w:tcPr>
            <w:tcW w:w="624" w:type="dxa"/>
          </w:tcPr>
          <w:p w:rsidR="009B66FC" w:rsidRDefault="009B66FC">
            <w:pPr>
              <w:pStyle w:val="ConsPlusNormal"/>
            </w:pPr>
            <w:r>
              <w:t>21</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в целях возмещения затрат в связи с оказанием ритуальных услуг населению</w:t>
            </w:r>
          </w:p>
        </w:tc>
        <w:tc>
          <w:tcPr>
            <w:tcW w:w="1814" w:type="dxa"/>
          </w:tcPr>
          <w:p w:rsidR="009B66FC" w:rsidRDefault="009B66FC">
            <w:pPr>
              <w:pStyle w:val="ConsPlusNormal"/>
            </w:pPr>
            <w:r>
              <w:t>0,00</w:t>
            </w:r>
          </w:p>
        </w:tc>
        <w:tc>
          <w:tcPr>
            <w:tcW w:w="1814" w:type="dxa"/>
          </w:tcPr>
          <w:p w:rsidR="009B66FC" w:rsidRDefault="009B66FC">
            <w:pPr>
              <w:pStyle w:val="ConsPlusNormal"/>
            </w:pPr>
            <w:r>
              <w:t>2839000,00</w:t>
            </w:r>
          </w:p>
        </w:tc>
        <w:tc>
          <w:tcPr>
            <w:tcW w:w="1814" w:type="dxa"/>
          </w:tcPr>
          <w:p w:rsidR="009B66FC" w:rsidRDefault="009B66FC">
            <w:pPr>
              <w:pStyle w:val="ConsPlusNormal"/>
            </w:pPr>
            <w:r>
              <w:t>2839000,00</w:t>
            </w:r>
          </w:p>
        </w:tc>
      </w:tr>
      <w:tr w:rsidR="009B66FC" w:rsidTr="009B66FC">
        <w:tc>
          <w:tcPr>
            <w:tcW w:w="624" w:type="dxa"/>
          </w:tcPr>
          <w:p w:rsidR="009B66FC" w:rsidRDefault="009B66FC">
            <w:pPr>
              <w:pStyle w:val="ConsPlusNormal"/>
            </w:pPr>
            <w:r>
              <w:t>22</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являющимся специализированными службами по вопросам похоронного дела, в целях возмещения затрат в связи с оказанием ритуальных услуг по погребению согласно гарантированному перечню услуг по погребению, не возмещаемых за счет государственных внебюджетных фондов и бюджетов иных уровней.</w:t>
            </w:r>
          </w:p>
        </w:tc>
        <w:tc>
          <w:tcPr>
            <w:tcW w:w="1814" w:type="dxa"/>
          </w:tcPr>
          <w:p w:rsidR="009B66FC" w:rsidRDefault="009B66FC">
            <w:pPr>
              <w:pStyle w:val="ConsPlusNormal"/>
            </w:pPr>
            <w:r>
              <w:t>3177000,00</w:t>
            </w:r>
          </w:p>
        </w:tc>
        <w:tc>
          <w:tcPr>
            <w:tcW w:w="1814" w:type="dxa"/>
          </w:tcPr>
          <w:p w:rsidR="009B66FC" w:rsidRDefault="009B66FC">
            <w:pPr>
              <w:pStyle w:val="ConsPlusNormal"/>
            </w:pPr>
            <w:r>
              <w:t>338000,00</w:t>
            </w:r>
          </w:p>
        </w:tc>
        <w:tc>
          <w:tcPr>
            <w:tcW w:w="1814" w:type="dxa"/>
          </w:tcPr>
          <w:p w:rsidR="009B66FC" w:rsidRDefault="009B66FC">
            <w:pPr>
              <w:pStyle w:val="ConsPlusNormal"/>
            </w:pPr>
            <w:r>
              <w:t>338000,00</w:t>
            </w:r>
          </w:p>
        </w:tc>
      </w:tr>
      <w:tr w:rsidR="009B66FC" w:rsidTr="009B66FC">
        <w:tc>
          <w:tcPr>
            <w:tcW w:w="624" w:type="dxa"/>
          </w:tcPr>
          <w:p w:rsidR="009B66FC" w:rsidRDefault="009B66FC">
            <w:pPr>
              <w:pStyle w:val="ConsPlusNormal"/>
            </w:pPr>
            <w:r>
              <w:t>23</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осуществление государственной поддержки юридических и физических лиц из числа коренных малочисленных народов,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(бюджет автономного округа)</w:t>
            </w:r>
          </w:p>
        </w:tc>
        <w:tc>
          <w:tcPr>
            <w:tcW w:w="1814" w:type="dxa"/>
          </w:tcPr>
          <w:p w:rsidR="009B66FC" w:rsidRDefault="009B66FC">
            <w:pPr>
              <w:pStyle w:val="ConsPlusNormal"/>
            </w:pPr>
            <w:r>
              <w:t>2495700,00</w:t>
            </w:r>
          </w:p>
        </w:tc>
        <w:tc>
          <w:tcPr>
            <w:tcW w:w="1814" w:type="dxa"/>
          </w:tcPr>
          <w:p w:rsidR="009B66FC" w:rsidRDefault="009B66FC">
            <w:pPr>
              <w:pStyle w:val="ConsPlusNormal"/>
            </w:pPr>
            <w:r>
              <w:t>2495700,00</w:t>
            </w:r>
          </w:p>
        </w:tc>
        <w:tc>
          <w:tcPr>
            <w:tcW w:w="1814" w:type="dxa"/>
          </w:tcPr>
          <w:p w:rsidR="009B66FC" w:rsidRDefault="009B66FC">
            <w:pPr>
              <w:pStyle w:val="ConsPlusNormal"/>
            </w:pPr>
            <w:r>
              <w:t>2495700,00</w:t>
            </w:r>
          </w:p>
        </w:tc>
      </w:tr>
      <w:tr w:rsidR="009B66FC" w:rsidTr="009B66FC">
        <w:tc>
          <w:tcPr>
            <w:tcW w:w="624" w:type="dxa"/>
          </w:tcPr>
          <w:p w:rsidR="009B66FC" w:rsidRDefault="009B66FC">
            <w:pPr>
              <w:pStyle w:val="ConsPlusNormal"/>
            </w:pPr>
            <w:r>
              <w:t>24</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осуществляющим деятельность, связанную с выработкой и предоставлением тепловой энергии потребителям, снабжением реактивным топливом воздушных судов, предоставляющих транспортные услуги населению и (или) выполняющих рейсы санитарной авиации, а также снабжением потребителей нефтепродуктами на территории Белоярского района</w:t>
            </w:r>
          </w:p>
        </w:tc>
        <w:tc>
          <w:tcPr>
            <w:tcW w:w="1814" w:type="dxa"/>
          </w:tcPr>
          <w:p w:rsidR="009B66FC" w:rsidRDefault="009B66FC">
            <w:pPr>
              <w:pStyle w:val="ConsPlusNormal"/>
            </w:pPr>
            <w:r>
              <w:t>100000,00</w:t>
            </w:r>
          </w:p>
        </w:tc>
        <w:tc>
          <w:tcPr>
            <w:tcW w:w="1814" w:type="dxa"/>
          </w:tcPr>
          <w:p w:rsidR="009B66FC" w:rsidRDefault="009B66FC">
            <w:pPr>
              <w:pStyle w:val="ConsPlusNormal"/>
            </w:pPr>
            <w:r>
              <w:t>100000,00</w:t>
            </w:r>
          </w:p>
        </w:tc>
        <w:tc>
          <w:tcPr>
            <w:tcW w:w="1814" w:type="dxa"/>
          </w:tcPr>
          <w:p w:rsidR="009B66FC" w:rsidRDefault="009B66FC">
            <w:pPr>
              <w:pStyle w:val="ConsPlusNormal"/>
            </w:pPr>
            <w:r>
              <w:t>100000,00</w:t>
            </w:r>
          </w:p>
        </w:tc>
      </w:tr>
      <w:tr w:rsidR="009B66FC" w:rsidTr="009B66FC">
        <w:tc>
          <w:tcPr>
            <w:tcW w:w="624" w:type="dxa"/>
          </w:tcPr>
          <w:p w:rsidR="009B66FC" w:rsidRDefault="009B66FC">
            <w:pPr>
              <w:pStyle w:val="ConsPlusNormal"/>
            </w:pPr>
            <w:r>
              <w:t>25</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на предоставление поставщикам социальных услуг за услуги по подготовке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 (бюджет автономного округа)</w:t>
            </w:r>
          </w:p>
        </w:tc>
        <w:tc>
          <w:tcPr>
            <w:tcW w:w="1814" w:type="dxa"/>
          </w:tcPr>
          <w:p w:rsidR="009B66FC" w:rsidRDefault="009B66FC">
            <w:pPr>
              <w:pStyle w:val="ConsPlusNormal"/>
            </w:pPr>
            <w:r>
              <w:t>560300,00</w:t>
            </w:r>
          </w:p>
        </w:tc>
        <w:tc>
          <w:tcPr>
            <w:tcW w:w="1814" w:type="dxa"/>
          </w:tcPr>
          <w:p w:rsidR="009B66FC" w:rsidRDefault="009B66FC">
            <w:pPr>
              <w:pStyle w:val="ConsPlusNormal"/>
            </w:pPr>
            <w:r>
              <w:t>591500,00</w:t>
            </w:r>
          </w:p>
        </w:tc>
        <w:tc>
          <w:tcPr>
            <w:tcW w:w="1814" w:type="dxa"/>
          </w:tcPr>
          <w:p w:rsidR="009B66FC" w:rsidRDefault="009B66FC">
            <w:pPr>
              <w:pStyle w:val="ConsPlusNormal"/>
            </w:pPr>
            <w:r>
              <w:t>622600,00</w:t>
            </w:r>
          </w:p>
        </w:tc>
      </w:tr>
      <w:tr w:rsidR="009B66FC" w:rsidTr="009B66FC">
        <w:tc>
          <w:tcPr>
            <w:tcW w:w="624" w:type="dxa"/>
          </w:tcPr>
          <w:p w:rsidR="009B66FC" w:rsidRDefault="009B66FC">
            <w:pPr>
              <w:pStyle w:val="ConsPlusNormal"/>
            </w:pPr>
            <w:r>
              <w:t>26</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 расположенных на территории Белоярского района</w:t>
            </w:r>
          </w:p>
        </w:tc>
        <w:tc>
          <w:tcPr>
            <w:tcW w:w="1814" w:type="dxa"/>
          </w:tcPr>
          <w:p w:rsidR="009B66FC" w:rsidRDefault="009B66FC">
            <w:pPr>
              <w:pStyle w:val="ConsPlusNormal"/>
            </w:pPr>
            <w:r>
              <w:t>5862136,50</w:t>
            </w:r>
          </w:p>
        </w:tc>
        <w:tc>
          <w:tcPr>
            <w:tcW w:w="1814" w:type="dxa"/>
          </w:tcPr>
          <w:p w:rsidR="009B66FC" w:rsidRDefault="009B66FC">
            <w:pPr>
              <w:pStyle w:val="ConsPlusNormal"/>
            </w:pPr>
            <w:r>
              <w:t>5000000,00</w:t>
            </w:r>
          </w:p>
        </w:tc>
        <w:tc>
          <w:tcPr>
            <w:tcW w:w="1814" w:type="dxa"/>
          </w:tcPr>
          <w:p w:rsidR="009B66FC" w:rsidRDefault="009B66FC">
            <w:pPr>
              <w:pStyle w:val="ConsPlusNormal"/>
            </w:pPr>
            <w:r>
              <w:t>5000000,00</w:t>
            </w:r>
          </w:p>
        </w:tc>
      </w:tr>
      <w:tr w:rsidR="009B66FC" w:rsidTr="009B66FC">
        <w:tc>
          <w:tcPr>
            <w:tcW w:w="624" w:type="dxa"/>
          </w:tcPr>
          <w:p w:rsidR="009B66FC" w:rsidRDefault="009B66FC">
            <w:pPr>
              <w:pStyle w:val="ConsPlusNormal"/>
            </w:pPr>
            <w:r>
              <w:t>27</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Субсидии юридическим лицам (за исключением государственных (муниципальных) учреждений), индивидуальным предпринимателям, а также физическим лицам, в целях возмещения затрат в связи с оказанием услуг в сфере туризма на территории Белоярского района</w:t>
            </w:r>
          </w:p>
        </w:tc>
        <w:tc>
          <w:tcPr>
            <w:tcW w:w="1814" w:type="dxa"/>
          </w:tcPr>
          <w:p w:rsidR="009B66FC" w:rsidRDefault="009B66FC">
            <w:pPr>
              <w:pStyle w:val="ConsPlusNormal"/>
            </w:pPr>
            <w:r>
              <w:t>3000000,00</w:t>
            </w:r>
          </w:p>
        </w:tc>
        <w:tc>
          <w:tcPr>
            <w:tcW w:w="1814" w:type="dxa"/>
          </w:tcPr>
          <w:p w:rsidR="009B66FC" w:rsidRDefault="009B66FC">
            <w:pPr>
              <w:pStyle w:val="ConsPlusNormal"/>
            </w:pPr>
            <w:r>
              <w:t>0,00</w:t>
            </w:r>
          </w:p>
        </w:tc>
        <w:tc>
          <w:tcPr>
            <w:tcW w:w="1814" w:type="dxa"/>
          </w:tcPr>
          <w:p w:rsidR="009B66FC" w:rsidRDefault="009B66FC">
            <w:pPr>
              <w:pStyle w:val="ConsPlusNormal"/>
            </w:pPr>
            <w:r>
              <w:t>0,00</w:t>
            </w:r>
          </w:p>
        </w:tc>
      </w:tr>
      <w:tr w:rsidR="009B66FC" w:rsidTr="009B66FC">
        <w:tc>
          <w:tcPr>
            <w:tcW w:w="624" w:type="dxa"/>
          </w:tcPr>
          <w:p w:rsidR="009B66FC" w:rsidRDefault="009B66FC">
            <w:pPr>
              <w:pStyle w:val="ConsPlusNormal"/>
            </w:pPr>
            <w:r>
              <w:t>28</w:t>
            </w:r>
          </w:p>
        </w:tc>
        <w:tc>
          <w:tcPr>
            <w:tcW w:w="1814" w:type="dxa"/>
          </w:tcPr>
          <w:p w:rsidR="009B66FC" w:rsidRDefault="009B66FC">
            <w:pPr>
              <w:pStyle w:val="ConsPlusNormal"/>
            </w:pPr>
            <w:r>
              <w:t>администрация Белоярского района</w:t>
            </w:r>
          </w:p>
        </w:tc>
        <w:tc>
          <w:tcPr>
            <w:tcW w:w="2438" w:type="dxa"/>
          </w:tcPr>
          <w:p w:rsidR="009B66FC" w:rsidRDefault="009B66FC">
            <w:pPr>
              <w:pStyle w:val="ConsPlusNormal"/>
            </w:pPr>
            <w:r>
              <w:t xml:space="preserve">Субсидии юридическим лицам (за исключением государственных (муниципальных) учреждений), индивидуальным предпринимателям, а также физическим лицам, оказывающим гостиничные услуги на территории Белоярского района, в целях финансового обеспечения затрат в период введения ограничительных мер, направленных на профилактику и устранение последствий распространения новой </w:t>
            </w:r>
            <w:proofErr w:type="spellStart"/>
            <w:r>
              <w:t>коронавирусной</w:t>
            </w:r>
            <w:proofErr w:type="spellEnd"/>
            <w:r>
              <w:t xml:space="preserve"> инфекции (COVID-19)</w:t>
            </w:r>
          </w:p>
        </w:tc>
        <w:tc>
          <w:tcPr>
            <w:tcW w:w="1814" w:type="dxa"/>
          </w:tcPr>
          <w:p w:rsidR="009B66FC" w:rsidRDefault="009B66FC">
            <w:pPr>
              <w:pStyle w:val="ConsPlusNormal"/>
            </w:pPr>
            <w:r>
              <w:t>2079000,00</w:t>
            </w:r>
          </w:p>
        </w:tc>
        <w:tc>
          <w:tcPr>
            <w:tcW w:w="1814" w:type="dxa"/>
          </w:tcPr>
          <w:p w:rsidR="009B66FC" w:rsidRDefault="009B66FC">
            <w:pPr>
              <w:pStyle w:val="ConsPlusNormal"/>
            </w:pPr>
            <w:r>
              <w:t>0,00</w:t>
            </w:r>
          </w:p>
        </w:tc>
        <w:tc>
          <w:tcPr>
            <w:tcW w:w="1814" w:type="dxa"/>
          </w:tcPr>
          <w:p w:rsidR="009B66FC" w:rsidRDefault="009B66FC">
            <w:pPr>
              <w:pStyle w:val="ConsPlusNormal"/>
            </w:pPr>
            <w:r>
              <w:t>0,00</w:t>
            </w:r>
          </w:p>
        </w:tc>
      </w:tr>
      <w:tr w:rsidR="009B66FC" w:rsidTr="009B66FC">
        <w:tc>
          <w:tcPr>
            <w:tcW w:w="624" w:type="dxa"/>
          </w:tcPr>
          <w:p w:rsidR="009B66FC" w:rsidRDefault="009B66FC">
            <w:pPr>
              <w:pStyle w:val="ConsPlusNormal"/>
            </w:pPr>
            <w:r>
              <w:t>29</w:t>
            </w:r>
          </w:p>
        </w:tc>
        <w:tc>
          <w:tcPr>
            <w:tcW w:w="1814" w:type="dxa"/>
          </w:tcPr>
          <w:p w:rsidR="009B66FC" w:rsidRDefault="009B66FC">
            <w:pPr>
              <w:pStyle w:val="ConsPlusNormal"/>
            </w:pPr>
            <w:r>
              <w:t>Комитет по образованию администрации Белоярского района</w:t>
            </w:r>
          </w:p>
        </w:tc>
        <w:tc>
          <w:tcPr>
            <w:tcW w:w="2438" w:type="dxa"/>
          </w:tcPr>
          <w:p w:rsidR="009B66FC" w:rsidRDefault="009B66FC">
            <w:pPr>
              <w:pStyle w:val="ConsPlusNormal"/>
            </w:pPr>
            <w:r>
              <w:t xml:space="preserve">Субсидии юридическим лицам (за исключением государственных (муниципальных) учреждений), индивидуальным предпринимателям, а также физическим лицам, оказывающим услуги по организации питания в общеобразовательных организациях на территории Белоярского района, в целях возмещения затрат в период введения ограничительных мер, направленных на профилактику и устранение последствий распространения новой </w:t>
            </w:r>
            <w:proofErr w:type="spellStart"/>
            <w:r>
              <w:t>коронавирусной</w:t>
            </w:r>
            <w:proofErr w:type="spellEnd"/>
            <w:r>
              <w:t xml:space="preserve"> инфекции (COVID-19)</w:t>
            </w:r>
          </w:p>
        </w:tc>
        <w:tc>
          <w:tcPr>
            <w:tcW w:w="1814" w:type="dxa"/>
          </w:tcPr>
          <w:p w:rsidR="009B66FC" w:rsidRDefault="009B66FC">
            <w:pPr>
              <w:pStyle w:val="ConsPlusNormal"/>
            </w:pPr>
            <w:r>
              <w:t>5816300,00</w:t>
            </w:r>
          </w:p>
        </w:tc>
        <w:tc>
          <w:tcPr>
            <w:tcW w:w="1814" w:type="dxa"/>
          </w:tcPr>
          <w:p w:rsidR="009B66FC" w:rsidRDefault="009B66FC">
            <w:pPr>
              <w:pStyle w:val="ConsPlusNormal"/>
            </w:pPr>
            <w:r>
              <w:t>0,00</w:t>
            </w:r>
          </w:p>
        </w:tc>
        <w:tc>
          <w:tcPr>
            <w:tcW w:w="1814" w:type="dxa"/>
          </w:tcPr>
          <w:p w:rsidR="009B66FC" w:rsidRDefault="009B66FC">
            <w:pPr>
              <w:pStyle w:val="ConsPlusNormal"/>
            </w:pPr>
            <w:r>
              <w:t>0,00</w:t>
            </w:r>
          </w:p>
        </w:tc>
      </w:tr>
      <w:tr w:rsidR="009B66FC" w:rsidTr="009B66FC">
        <w:tc>
          <w:tcPr>
            <w:tcW w:w="624" w:type="dxa"/>
          </w:tcPr>
          <w:p w:rsidR="009B66FC" w:rsidRDefault="009B66FC">
            <w:pPr>
              <w:pStyle w:val="ConsPlusNormal"/>
            </w:pPr>
            <w:r>
              <w:t>30</w:t>
            </w:r>
          </w:p>
        </w:tc>
        <w:tc>
          <w:tcPr>
            <w:tcW w:w="1814" w:type="dxa"/>
          </w:tcPr>
          <w:p w:rsidR="009B66FC" w:rsidRDefault="009B66FC">
            <w:pPr>
              <w:pStyle w:val="ConsPlusNormal"/>
            </w:pPr>
            <w:r>
              <w:t>Комитет муниципальной собственности администрации Белоярского района</w:t>
            </w:r>
          </w:p>
        </w:tc>
        <w:tc>
          <w:tcPr>
            <w:tcW w:w="2438" w:type="dxa"/>
          </w:tcPr>
          <w:p w:rsidR="009B66FC" w:rsidRDefault="009B66FC">
            <w:pPr>
              <w:pStyle w:val="ConsPlusNormal"/>
            </w:pPr>
            <w:r>
              <w:t>Субсидии из бюджета Белоярского района муниципальным унитарным предприятиям Белоярского района на финансовое обеспечение их деятельности</w:t>
            </w:r>
          </w:p>
        </w:tc>
        <w:tc>
          <w:tcPr>
            <w:tcW w:w="1814" w:type="dxa"/>
          </w:tcPr>
          <w:p w:rsidR="009B66FC" w:rsidRDefault="009B66FC">
            <w:pPr>
              <w:pStyle w:val="ConsPlusNormal"/>
            </w:pPr>
            <w:r>
              <w:t>3000000,00</w:t>
            </w:r>
          </w:p>
        </w:tc>
        <w:tc>
          <w:tcPr>
            <w:tcW w:w="1814" w:type="dxa"/>
          </w:tcPr>
          <w:p w:rsidR="009B66FC" w:rsidRDefault="009B66FC">
            <w:pPr>
              <w:pStyle w:val="ConsPlusNormal"/>
            </w:pPr>
            <w:r>
              <w:t>0,00</w:t>
            </w:r>
          </w:p>
        </w:tc>
        <w:tc>
          <w:tcPr>
            <w:tcW w:w="1814" w:type="dxa"/>
          </w:tcPr>
          <w:p w:rsidR="009B66FC" w:rsidRDefault="009B66FC">
            <w:pPr>
              <w:pStyle w:val="ConsPlusNormal"/>
            </w:pPr>
            <w:r>
              <w:t>0,00</w:t>
            </w:r>
          </w:p>
        </w:tc>
      </w:tr>
      <w:tr w:rsidR="009B66FC" w:rsidTr="009B66FC">
        <w:tc>
          <w:tcPr>
            <w:tcW w:w="4876" w:type="dxa"/>
            <w:gridSpan w:val="3"/>
          </w:tcPr>
          <w:p w:rsidR="009B66FC" w:rsidRDefault="009B66FC">
            <w:pPr>
              <w:pStyle w:val="ConsPlusNormal"/>
            </w:pPr>
            <w:r>
              <w:t>Всего</w:t>
            </w:r>
          </w:p>
        </w:tc>
        <w:tc>
          <w:tcPr>
            <w:tcW w:w="1814" w:type="dxa"/>
          </w:tcPr>
          <w:p w:rsidR="009B66FC" w:rsidRDefault="009B66FC">
            <w:pPr>
              <w:pStyle w:val="ConsPlusNormal"/>
            </w:pPr>
            <w:r>
              <w:t>225703336,50</w:t>
            </w:r>
          </w:p>
        </w:tc>
        <w:tc>
          <w:tcPr>
            <w:tcW w:w="1814" w:type="dxa"/>
          </w:tcPr>
          <w:p w:rsidR="009B66FC" w:rsidRDefault="009B66FC">
            <w:pPr>
              <w:pStyle w:val="ConsPlusNormal"/>
            </w:pPr>
            <w:r>
              <w:t>155111200,00</w:t>
            </w:r>
          </w:p>
        </w:tc>
        <w:tc>
          <w:tcPr>
            <w:tcW w:w="1814" w:type="dxa"/>
          </w:tcPr>
          <w:p w:rsidR="009B66FC" w:rsidRDefault="009B66FC">
            <w:pPr>
              <w:pStyle w:val="ConsPlusNormal"/>
            </w:pPr>
            <w:r>
              <w:t>136847600,00</w:t>
            </w:r>
          </w:p>
        </w:tc>
      </w:tr>
    </w:tbl>
    <w:p w:rsidR="009B66FC" w:rsidRDefault="009B66FC">
      <w:pPr>
        <w:pStyle w:val="ConsPlusNormal"/>
        <w:jc w:val="both"/>
      </w:pPr>
    </w:p>
    <w:p w:rsidR="009B66FC" w:rsidRDefault="009B66FC">
      <w:pPr>
        <w:pStyle w:val="ConsPlusNormal"/>
        <w:jc w:val="both"/>
      </w:pPr>
    </w:p>
    <w:p w:rsidR="009B66FC" w:rsidRDefault="009B66FC">
      <w:pPr>
        <w:pStyle w:val="ConsPlusNormal"/>
        <w:jc w:val="both"/>
      </w:pPr>
    </w:p>
    <w:p w:rsidR="009B66FC" w:rsidRDefault="009B66FC">
      <w:pPr>
        <w:pStyle w:val="ConsPlusNormal"/>
        <w:jc w:val="both"/>
      </w:pPr>
    </w:p>
    <w:p w:rsidR="009B66FC" w:rsidRDefault="009B66FC">
      <w:pPr>
        <w:pStyle w:val="ConsPlusNormal"/>
        <w:jc w:val="both"/>
      </w:pPr>
    </w:p>
    <w:sectPr w:rsidR="009B66FC" w:rsidSect="009B66FC">
      <w:pgSz w:w="11906" w:h="16838" w:code="9"/>
      <w:pgMar w:top="1418" w:right="851" w:bottom="1247" w:left="1418" w:header="284"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6FC"/>
    <w:rsid w:val="009B66FC"/>
    <w:rsid w:val="00AE048B"/>
    <w:rsid w:val="00DF1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A0B9B5-D61E-4967-9450-9ADC319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66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B66F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8F778AC0E2990148230CD4794FCD7773C37B3A0C2450B18185743803A1C995D446BF4EFB650B494BBD484A9CAED76AEBCF7B755E6A1A2C65A141BF048J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1524</Words>
  <Characters>8687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Семерикова Иванна Владимиров</dc:creator>
  <cp:keywords/>
  <dc:description/>
  <cp:lastModifiedBy>Семерикова Иванна Владимиров</cp:lastModifiedBy>
  <cp:revision>1</cp:revision>
  <dcterms:created xsi:type="dcterms:W3CDTF">2020-05-21T07:09:00Z</dcterms:created>
  <dcterms:modified xsi:type="dcterms:W3CDTF">2020-05-21T07:11:00Z</dcterms:modified>
</cp:coreProperties>
</file>